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c305d6d834162" /><Relationship Type="http://schemas.openxmlformats.org/package/2006/relationships/metadata/core-properties" Target="/docProps/core.xml" Id="R45ef243bda344210" /><Relationship Type="http://schemas.openxmlformats.org/officeDocument/2006/relationships/extended-properties" Target="/docProps/app.xml" Id="R218836005b5c4b2d" /><Relationship Type="http://schemas.openxmlformats.org/officeDocument/2006/relationships/custom-properties" Target="/docProps/custom.xml" Id="Ra6313cc3c0da42b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78" w:left="3068" w:right="3060"/>
        <w:spacing w:before="0" w:after="0" w:lineRule="auto" w:line="240"/>
        <w:widowControl w:val="0"/>
      </w:pPr>
      <w:bookmarkStart w:id="0" w:name="_page_1_0"/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а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у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х</w:t>
      </w:r>
      <w:r>
        <w:rPr>
          <w:b w:val="0"/>
          <w:bCs w:val="0"/>
          <w:color w:val="000000"/>
          <w:rFonts w:ascii="TSQHW+LiberationSerif" w:hAnsi="TSQHW+LiberationSerif" w:cs="TSQHW+LiberationSerif" w:eastAsia="TSQHW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972" w:left="2981" w:right="1407"/>
        <w:spacing w:before="115" w:after="0" w:lineRule="auto" w:line="341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_______________________________________________________________________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(ФИ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(законног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представителя)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85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810894</wp:posOffset>
                </wp:positionH>
                <wp:positionV relativeFrom="paragraph">
                  <wp:posOffset>35900</wp:posOffset>
                </wp:positionV>
                <wp:extent cx="617219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72199" cy="0"/>
                        </a:xfrm>
                        <a:custGeom>
                          <a:avLst/>
                          <a:pathLst>
                            <a:path w="6172199" h="0">
                              <a:moveTo>
                                <a:pt x="0" y="0"/>
                              </a:moveTo>
                              <a:lnTo>
                                <a:pt x="61721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(степен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ь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родства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Ф.И.О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ребёнка)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7" w:right="372"/>
              <w:spacing w:before="9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Паспортные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данные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Серия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Номер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8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/>
        </w:tc>
      </w:tr>
      <w:tr>
        <w:trPr>
          <w:cantSplit w:val="1"/>
          <w:trHeight w:hRule="exact" w:val="2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Когд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выдан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Кем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выдан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/>
        </w:tc>
      </w:tr>
      <w:tr>
        <w:trPr>
          <w:cantSplit w:val="1"/>
          <w:trHeight w:hRule="exact" w:val="3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7" w:right="355"/>
              <w:spacing w:before="9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Адрес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регистрации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Индекс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Область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9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город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8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/>
        </w:tc>
      </w:t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4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" w:right="631"/>
              <w:spacing w:before="1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Дом,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8"/>
                <w:strike w:val="0"/>
                <w:u w:val="none"/>
              </w:rPr>
              <w:t>корпус,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квартира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Адрес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7" w:right="252"/>
              <w:spacing w:before="38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фактического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проживания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Индекс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Область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9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9"/>
                <w:strike w:val="0"/>
                <w:u w:val="none"/>
              </w:rPr>
              <w:t>город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8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/>
        </w:tc>
      </w:tr>
      <w:tr>
        <w:trPr>
          <w:cantSplit w:val="1"/>
          <w:trHeight w:hRule="exact" w:val="4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44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4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6" w:right="631"/>
              <w:spacing w:before="9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>Дом,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8"/>
                <w:strike w:val="0"/>
                <w:u w:val="none"/>
              </w:rPr>
              <w:t>корпус,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DYECA+LiberationSerif" w:hAnsi="DYECA+LiberationSerif" w:cs="DYECA+LiberationSerif" w:eastAsia="DYECA+LiberationSerif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квартира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" w:right="-1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ё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получени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еи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ребёнка,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осуществления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гражданско-правовы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,а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именно: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-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фамилия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имя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отчество,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-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год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месяц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дат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аи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мест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рождения,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-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адре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регистраци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фактическог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проживания,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945" w:right="-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>-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состоянии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ребёнка,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прямо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законодательством,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>целях,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регулировани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гражданско-правовых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отношени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АДО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«Колосок».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8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моих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осуществляться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ручном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автоматизированной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информационной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системе,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заключается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>сборе,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систематизации,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накоплении,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хранении,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уточнении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(обновлении,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изменении),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использовании,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распространении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>т.ч.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передаче)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требованиями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законодательства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обезличивании,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блокировании,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уничтожении,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любом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другом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«Колосок».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Включение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моих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общедоступные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источники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допускается,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исключение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случаев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определѐнны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статьё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й8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Федеральног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закон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№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2-Ф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З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данных».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действует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течение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периода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такж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посл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окончани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действи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законодательн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установленны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кадровог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делопроизводства.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" w:right="-1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проинформирован(а)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согласен(на)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>тем,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Учреждении,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содержании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процесса,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фамилии,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имена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отчества,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фотографии,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видеозаписи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участием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общедоступной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публиковатьс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открыты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источника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уставно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детског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сада.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проинформирован(а)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Муниципально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автономно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учреждение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гарантирует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обработку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действующи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законодательство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Подтверждаю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ознакомлен(а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)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Положение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б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данны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третьи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ц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сад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правам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обязанностям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област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защит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данных.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вступае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>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течени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неопределенного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" w:right="49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845" w:right="84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срока.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ь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отозван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любо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б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ответственност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достоверност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ь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представленны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сведени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предупрежден(а).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3"/>
        <w:spacing w:before="0" w:after="0" w:lineRule="auto" w:line="240"/>
        <w:widowControl w:val="0"/>
      </w:pPr>
      <w:bookmarkStart w:id="1" w:name="_page_4_0"/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подтверждаю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что,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такое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я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действу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собственной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воле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свои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интереса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интереса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х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своег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ребёнка.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1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810894</wp:posOffset>
                </wp:positionH>
                <wp:positionV relativeFrom="paragraph">
                  <wp:posOffset>35569</wp:posOffset>
                </wp:positionV>
                <wp:extent cx="624967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49670" cy="0"/>
                        </a:xfrm>
                        <a:custGeom>
                          <a:avLst/>
                          <a:pathLst>
                            <a:path w="6249670" h="0">
                              <a:moveTo>
                                <a:pt x="0" y="0"/>
                              </a:moveTo>
                              <a:lnTo>
                                <a:pt x="62496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(Ф.И.О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полностью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подпись)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558"/>
        </w:tabs>
        <w:jc w:val="left"/>
        <w:ind w:hanging="6540" w:left="6540" w:right="1031"/>
        <w:spacing w:before="100" w:after="0" w:lineRule="auto" w:line="215"/>
        <w:widowControl w:val="0"/>
      </w:pP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«______»_______________20_г.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______________/______________/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сш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ф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DYECA+LiberationSerif" w:hAnsi="DYECA+LiberationSerif" w:cs="DYECA+LiberationSerif" w:eastAsia="DYECA+LiberationSerif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а)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853" w:right="850" w:top="1133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YECA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2b87c28b94764024" w:fontKey="{440979AA-7781-4917-9947-CAB0F608F666}"/>
  </w:font>
  <w:font w:name="TSQHW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cfded3ac92284a48" w:fontKey="{1989EFE5-F797-4ACB-9F47-2C67CED11E05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3c23233b21b4d4b" /><Relationship Type="http://schemas.openxmlformats.org/officeDocument/2006/relationships/fontTable" Target="fontTable.xml" Id="Ra729392c9ec34f10" /><Relationship Type="http://schemas.openxmlformats.org/officeDocument/2006/relationships/settings" Target="settings.xml" Id="R4958633fa59a4d3b" /><Relationship Type="http://schemas.openxmlformats.org/officeDocument/2006/relationships/webSettings" Target="webSettings.xml" Id="R547d77aafc194508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b87c28b94764024" /><Relationship Type="http://schemas.openxmlformats.org/officeDocument/2006/relationships/font" Target="/word/fonts/font2.odttf" Id="Rcfded3ac92284a4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